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rPr>
          <w:rFonts w:ascii="Arial" w:cs="Arial" w:hAnsi="Arial"/>
          <w:sz w:val="28"/>
          <w:szCs w:val="24"/>
          <w:lang w:val="es-MX"/>
        </w:rPr>
      </w:pPr>
      <w:r>
        <w:rPr>
          <w:rFonts w:ascii="Arial" w:cs="Arial" w:hAnsi="Arial"/>
          <w:sz w:val="28"/>
          <w:szCs w:val="24"/>
          <w:lang w:val="es-MX"/>
        </w:rPr>
        <w:t xml:space="preserve">LA DELEGACIÓN MEXICANA OBTIENE </w:t>
      </w:r>
      <w:r>
        <w:rPr>
          <w:rFonts w:ascii="Arial" w:cs="Arial" w:hAnsi="Arial"/>
          <w:b/>
          <w:sz w:val="28"/>
          <w:szCs w:val="24"/>
          <w:lang w:val="es-MX"/>
        </w:rPr>
        <w:t>MEDALLA DE ORO, DOS MEDALLAS DE PLATA Y TRES MEDALLAS DE BRONCE</w:t>
      </w:r>
      <w:r>
        <w:rPr>
          <w:rFonts w:ascii="Arial" w:cs="Arial" w:hAnsi="Arial"/>
          <w:sz w:val="28"/>
          <w:szCs w:val="24"/>
          <w:lang w:val="es-MX"/>
        </w:rPr>
        <w:t xml:space="preserve"> EN LA 56ª OLIMPIADA INTERNACIONAL DE MATEMÁTICAS </w:t>
      </w:r>
    </w:p>
    <w:p>
      <w:pPr>
        <w:pStyle w:val="style0"/>
        <w:jc w:val="both"/>
        <w:rPr>
          <w:rFonts w:ascii="Arial" w:cs="Cambria" w:hAnsi="Arial"/>
          <w:color w:val="1A1A1A"/>
          <w:sz w:val="24"/>
          <w:szCs w:val="26"/>
          <w:lang w:val="es-MX"/>
        </w:rPr>
      </w:pPr>
      <w:r>
        <w:rPr>
          <w:rFonts w:ascii="Arial" w:cs="Cambria" w:hAnsi="Arial"/>
          <w:color w:val="1A1A1A"/>
          <w:sz w:val="24"/>
          <w:szCs w:val="26"/>
          <w:lang w:val="es-MX"/>
        </w:rPr>
        <w:t>Este año es muy especial, un alumno mexicano obtiene medalla de oro en la Olimpiada Internacional de Matemáticas, es la tercera ocasión que esto sucede.</w:t>
      </w:r>
    </w:p>
    <w:p>
      <w:pPr>
        <w:pStyle w:val="style0"/>
        <w:jc w:val="both"/>
        <w:rPr>
          <w:rFonts w:ascii="Arial" w:cs="Cambria" w:hAnsi="Arial"/>
          <w:color w:val="1A1A1A"/>
          <w:sz w:val="24"/>
          <w:szCs w:val="26"/>
          <w:lang w:val="es-MX"/>
        </w:rPr>
      </w:pPr>
      <w:r>
        <w:rPr>
          <w:rFonts w:ascii="Arial" w:cs="Cambria" w:hAnsi="Arial"/>
          <w:color w:val="1A1A1A"/>
          <w:sz w:val="24"/>
          <w:szCs w:val="26"/>
          <w:lang w:val="es-MX"/>
        </w:rPr>
        <w:t>La 56ª Olimpiada Internacional de Matemáticas que se realizó del 4 al 16 de julio de 2015 en Chiang Mai, Tailandia. México participó en el concurso con una delegación completa y se obtuvieron muy buenos resultados.</w:t>
      </w:r>
    </w:p>
    <w:p>
      <w:pPr>
        <w:pStyle w:val="style0"/>
        <w:spacing w:after="0" w:before="0"/>
        <w:contextualSpacing w:val="false"/>
        <w:jc w:val="both"/>
        <w:rPr>
          <w:rFonts w:ascii="Arial" w:cs="Cambria" w:hAnsi="Arial"/>
          <w:color w:val="1A1A1A"/>
          <w:sz w:val="24"/>
          <w:szCs w:val="26"/>
          <w:lang w:val="es-MX"/>
        </w:rPr>
      </w:pPr>
      <w:r>
        <w:rPr>
          <w:rFonts w:ascii="Arial" w:cs="Cambria" w:hAnsi="Arial"/>
          <w:color w:val="1A1A1A"/>
          <w:sz w:val="24"/>
          <w:szCs w:val="26"/>
          <w:lang w:val="es-MX"/>
        </w:rPr>
        <w:t>El equipo mexicano estuvo conformado por los siguientes participantes: Juan Carlos Ortiz Rhoton (de Jalisco), Kevin William Beuchot Castellanos</w:t>
      </w:r>
      <w:r>
        <w:rPr>
          <w:rFonts w:ascii="Times" w:cs="Cambria" w:hAnsi="Times"/>
          <w:sz w:val="20"/>
          <w:szCs w:val="20"/>
          <w:lang w:eastAsia="es-MX" w:val="es-MX"/>
        </w:rPr>
        <w:t xml:space="preserve"> </w:t>
      </w:r>
      <w:r>
        <w:rPr>
          <w:rFonts w:ascii="Arial" w:cs="Cambria" w:hAnsi="Arial"/>
          <w:color w:val="1A1A1A"/>
          <w:sz w:val="24"/>
          <w:szCs w:val="26"/>
          <w:lang w:val="es-MX"/>
        </w:rPr>
        <w:t xml:space="preserve">(de Nuevo León), Luis Xavier Ramos Tormo (de Yucatán), Leonardo Ariel García Morán (de Jalisco), Pablo Meré Hidalgo (de Querétaro) y Antonio López Guzmán (de Chihuahua). </w:t>
      </w:r>
    </w:p>
    <w:p>
      <w:pPr>
        <w:pStyle w:val="style0"/>
        <w:widowControl w:val="false"/>
        <w:spacing w:after="0" w:before="0" w:line="100" w:lineRule="atLeast"/>
        <w:contextualSpacing w:val="false"/>
        <w:jc w:val="both"/>
        <w:rPr>
          <w:rFonts w:ascii="Arial" w:cs="Cambria" w:hAnsi="Arial"/>
          <w:color w:val="1A1A1A"/>
          <w:sz w:val="24"/>
          <w:szCs w:val="26"/>
          <w:lang w:val="es-MX"/>
        </w:rPr>
      </w:pPr>
      <w:r>
        <w:rPr>
          <w:rFonts w:ascii="Arial" w:cs="Cambria" w:hAnsi="Arial"/>
          <w:color w:val="1A1A1A"/>
          <w:sz w:val="24"/>
          <w:szCs w:val="26"/>
          <w:lang w:val="es-MX"/>
        </w:rPr>
        <w:t>Acompañando a estos participantes asistieron los profesores (entrenadores) Leonardo Ignacio Martínez Sandoval (de la UNAM), Rogelio Valdez Delgado (de la UAEM) y Luis Eduardo García Hernández (de la UNAM).</w:t>
      </w:r>
    </w:p>
    <w:p>
      <w:pPr>
        <w:pStyle w:val="style0"/>
        <w:widowControl w:val="false"/>
        <w:spacing w:after="0" w:before="0" w:line="100" w:lineRule="atLeast"/>
        <w:contextualSpacing w:val="false"/>
        <w:jc w:val="both"/>
        <w:rPr>
          <w:rFonts w:ascii="Arial" w:cs="Cambria" w:hAnsi="Arial"/>
          <w:color w:val="1A1A1A"/>
          <w:sz w:val="24"/>
          <w:szCs w:val="26"/>
          <w:lang w:val="es-MX"/>
        </w:rPr>
      </w:pPr>
      <w:r>
        <w:rPr>
          <w:rFonts w:ascii="Arial" w:cs="Cambria" w:hAnsi="Arial"/>
          <w:color w:val="1A1A1A"/>
          <w:sz w:val="24"/>
          <w:szCs w:val="26"/>
          <w:lang w:val="es-MX"/>
        </w:rPr>
      </w:r>
    </w:p>
    <w:p>
      <w:pPr>
        <w:pStyle w:val="style0"/>
        <w:widowControl w:val="false"/>
        <w:spacing w:after="0" w:before="0" w:line="100" w:lineRule="atLeast"/>
        <w:contextualSpacing w:val="false"/>
        <w:jc w:val="both"/>
        <w:rPr>
          <w:rFonts w:ascii="Arial" w:cs="Cambria" w:hAnsi="Arial"/>
          <w:color w:val="1A1A1A"/>
          <w:sz w:val="24"/>
          <w:szCs w:val="26"/>
          <w:lang w:val="es-MX"/>
        </w:rPr>
      </w:pPr>
      <w:r>
        <w:rPr>
          <w:rFonts w:ascii="Arial" w:cs="Cambria" w:hAnsi="Arial"/>
          <w:color w:val="1A1A1A"/>
          <w:sz w:val="24"/>
          <w:szCs w:val="26"/>
          <w:lang w:val="es-MX"/>
        </w:rPr>
        <w:t>México obtuvo una medalla de oro lo cual es un logro excepcional. Es la tercera vez en la historia de las participaciones de México que se obtiene  una medalla de oro y la ganó Juan Carlos Ortiz. Adicionalmente se obtuvieron dos medallas de plata, tres medallas de bronce. Estos premios se desglosan a continuación.</w:t>
      </w:r>
    </w:p>
    <w:p>
      <w:pPr>
        <w:pStyle w:val="style0"/>
        <w:widowControl w:val="false"/>
        <w:spacing w:after="0" w:before="0" w:line="100" w:lineRule="atLeast"/>
        <w:contextualSpacing w:val="false"/>
        <w:rPr>
          <w:rFonts w:ascii="Arial" w:cs="Cambria" w:hAnsi="Arial"/>
          <w:color w:val="1A1A1A"/>
          <w:sz w:val="24"/>
          <w:szCs w:val="26"/>
          <w:lang w:val="es-MX"/>
        </w:rPr>
      </w:pPr>
      <w:r>
        <w:rPr>
          <w:rFonts w:ascii="Arial" w:cs="Cambria" w:hAnsi="Arial"/>
          <w:color w:val="1A1A1A"/>
          <w:sz w:val="24"/>
          <w:szCs w:val="26"/>
          <w:lang w:val="es-MX"/>
        </w:rPr>
      </w:r>
    </w:p>
    <w:p>
      <w:pPr>
        <w:pStyle w:val="style0"/>
        <w:widowControl w:val="false"/>
        <w:spacing w:after="0" w:before="0" w:line="100" w:lineRule="atLeast"/>
        <w:contextualSpacing w:val="false"/>
        <w:rPr>
          <w:rFonts w:ascii="Arial" w:cs="Cambria" w:hAnsi="Arial"/>
          <w:color w:val="1A1A1A"/>
          <w:sz w:val="24"/>
          <w:szCs w:val="26"/>
          <w:lang w:val="es-MX"/>
        </w:rPr>
      </w:pPr>
      <w:r>
        <w:rPr>
          <w:rFonts w:ascii="Arial" w:cs="Cambria" w:hAnsi="Arial"/>
          <w:color w:val="1A1A1A"/>
          <w:sz w:val="24"/>
          <w:szCs w:val="26"/>
          <w:lang w:val="es-MX"/>
        </w:rPr>
        <w:t>Juan Carlos Ortiz Rhoton (Oro)</w:t>
      </w:r>
    </w:p>
    <w:p>
      <w:pPr>
        <w:pStyle w:val="style0"/>
        <w:spacing w:after="0" w:before="0"/>
        <w:contextualSpacing w:val="false"/>
        <w:rPr>
          <w:rFonts w:ascii="Arial" w:cs="Cambria" w:hAnsi="Arial"/>
          <w:color w:val="1A1A1A"/>
          <w:sz w:val="24"/>
          <w:szCs w:val="26"/>
          <w:lang w:val="es-MX"/>
        </w:rPr>
      </w:pPr>
      <w:r>
        <w:rPr>
          <w:rFonts w:ascii="Arial" w:cs="Cambria" w:hAnsi="Arial"/>
          <w:color w:val="1A1A1A"/>
          <w:sz w:val="24"/>
          <w:szCs w:val="26"/>
          <w:lang w:val="es-MX"/>
        </w:rPr>
        <w:t>Kevin William Beuchot Castellanos</w:t>
      </w:r>
      <w:r>
        <w:rPr>
          <w:rFonts w:ascii="Times" w:cs="Cambria" w:hAnsi="Times"/>
          <w:sz w:val="20"/>
          <w:szCs w:val="20"/>
          <w:lang w:eastAsia="es-MX" w:val="es-MX"/>
        </w:rPr>
        <w:t xml:space="preserve"> </w:t>
      </w:r>
      <w:r>
        <w:rPr>
          <w:rFonts w:ascii="Arial" w:cs="Cambria" w:hAnsi="Arial"/>
          <w:color w:val="1A1A1A"/>
          <w:sz w:val="24"/>
          <w:szCs w:val="26"/>
          <w:lang w:val="es-MX"/>
        </w:rPr>
        <w:t xml:space="preserve">(Plata) </w:t>
      </w:r>
    </w:p>
    <w:p>
      <w:pPr>
        <w:pStyle w:val="style0"/>
        <w:spacing w:after="0" w:before="0"/>
        <w:contextualSpacing w:val="false"/>
        <w:rPr>
          <w:rFonts w:ascii="Arial" w:cs="Cambria" w:hAnsi="Arial"/>
          <w:color w:val="1A1A1A"/>
          <w:sz w:val="24"/>
          <w:szCs w:val="26"/>
          <w:lang w:val="es-MX"/>
        </w:rPr>
      </w:pPr>
      <w:r>
        <w:rPr>
          <w:rFonts w:ascii="Arial" w:cs="Cambria" w:hAnsi="Arial"/>
          <w:color w:val="1A1A1A"/>
          <w:sz w:val="24"/>
          <w:szCs w:val="26"/>
          <w:lang w:val="es-MX"/>
        </w:rPr>
        <w:t>Luis Xavier Ramos Tormo (Plata)</w:t>
      </w:r>
    </w:p>
    <w:p>
      <w:pPr>
        <w:pStyle w:val="style0"/>
        <w:spacing w:after="0" w:before="0"/>
        <w:contextualSpacing w:val="false"/>
        <w:rPr>
          <w:rFonts w:ascii="Arial" w:cs="Cambria" w:hAnsi="Arial"/>
          <w:color w:val="1A1A1A"/>
          <w:sz w:val="24"/>
          <w:szCs w:val="26"/>
          <w:lang w:val="es-MX"/>
        </w:rPr>
      </w:pPr>
      <w:r>
        <w:rPr>
          <w:rFonts w:ascii="Arial" w:cs="Cambria" w:hAnsi="Arial"/>
          <w:color w:val="1A1A1A"/>
          <w:sz w:val="24"/>
          <w:szCs w:val="26"/>
          <w:lang w:val="es-MX"/>
        </w:rPr>
        <w:t>Leonardo Ariel García Morán (Bronce)</w:t>
      </w:r>
    </w:p>
    <w:p>
      <w:pPr>
        <w:pStyle w:val="style0"/>
        <w:spacing w:after="0" w:before="0"/>
        <w:contextualSpacing w:val="false"/>
        <w:rPr>
          <w:rFonts w:ascii="Arial" w:cs="Cambria" w:hAnsi="Arial"/>
          <w:color w:val="1A1A1A"/>
          <w:sz w:val="24"/>
          <w:szCs w:val="26"/>
          <w:lang w:val="es-MX"/>
        </w:rPr>
      </w:pPr>
      <w:r>
        <w:rPr>
          <w:rFonts w:ascii="Arial" w:cs="Cambria" w:hAnsi="Arial"/>
          <w:color w:val="1A1A1A"/>
          <w:sz w:val="24"/>
          <w:szCs w:val="26"/>
          <w:lang w:val="es-MX"/>
        </w:rPr>
        <w:t xml:space="preserve">Pablo Meré Hidalgo (Bronce) y </w:t>
      </w:r>
    </w:p>
    <w:p>
      <w:pPr>
        <w:pStyle w:val="style0"/>
        <w:spacing w:after="0" w:before="0"/>
        <w:contextualSpacing w:val="false"/>
        <w:rPr>
          <w:rFonts w:ascii="Arial" w:cs="Cambria" w:hAnsi="Arial"/>
          <w:color w:val="1A1A1A"/>
          <w:sz w:val="24"/>
          <w:szCs w:val="26"/>
          <w:lang w:val="es-MX"/>
        </w:rPr>
      </w:pPr>
      <w:r>
        <w:rPr>
          <w:rFonts w:ascii="Arial" w:cs="Cambria" w:hAnsi="Arial"/>
          <w:color w:val="1A1A1A"/>
          <w:sz w:val="24"/>
          <w:szCs w:val="26"/>
          <w:lang w:val="es-MX"/>
        </w:rPr>
        <w:t xml:space="preserve">Antonio López Guzmán (Bronce). </w:t>
      </w:r>
    </w:p>
    <w:p>
      <w:pPr>
        <w:pStyle w:val="style0"/>
        <w:widowControl w:val="false"/>
        <w:spacing w:after="0" w:before="0" w:line="100" w:lineRule="atLeast"/>
        <w:contextualSpacing w:val="false"/>
        <w:rPr>
          <w:rFonts w:ascii="Arial" w:cs="Cambria" w:hAnsi="Arial"/>
          <w:color w:val="1A1A1A"/>
          <w:sz w:val="24"/>
          <w:szCs w:val="26"/>
          <w:lang w:val="es-MX"/>
        </w:rPr>
      </w:pPr>
      <w:r>
        <w:rPr>
          <w:rFonts w:ascii="Arial" w:cs="Cambria" w:hAnsi="Arial"/>
          <w:color w:val="1A1A1A"/>
          <w:sz w:val="24"/>
          <w:szCs w:val="26"/>
          <w:lang w:val="es-MX"/>
        </w:rPr>
      </w:r>
    </w:p>
    <w:p>
      <w:pPr>
        <w:pStyle w:val="style0"/>
        <w:widowControl w:val="false"/>
        <w:spacing w:after="0" w:before="0" w:line="100" w:lineRule="atLeast"/>
        <w:contextualSpacing w:val="false"/>
        <w:jc w:val="both"/>
        <w:rPr>
          <w:rFonts w:ascii="Arial" w:cs="Cambria" w:hAnsi="Arial"/>
          <w:color w:val="1A1A1A"/>
          <w:sz w:val="24"/>
          <w:szCs w:val="26"/>
          <w:lang w:val="es-MX"/>
        </w:rPr>
      </w:pPr>
      <w:r>
        <w:rPr>
          <w:rFonts w:ascii="Arial" w:cs="Cambria" w:hAnsi="Arial"/>
          <w:color w:val="1A1A1A"/>
          <w:sz w:val="24"/>
          <w:szCs w:val="26"/>
          <w:lang w:val="es-MX"/>
        </w:rPr>
        <w:t xml:space="preserve">Como delegación, México quedó en el lugar 19 a nivel internacional de un total de 104 países que participaron en el certamen, quedando por segunda ocasión entre los mejores 20 países. Los resultados completos se pueden consultar en la página de la IMO: </w:t>
      </w:r>
      <w:r>
        <w:rPr>
          <w:rFonts w:ascii="Arial" w:cs="Cambria" w:hAnsi="Arial"/>
          <w:color w:val="0000FF"/>
          <w:sz w:val="24"/>
          <w:szCs w:val="26"/>
          <w:lang w:val="es-MX"/>
        </w:rPr>
        <w:t>www.imo-official.org/year_info.aspx?year=2015</w:t>
      </w:r>
      <w:r>
        <w:rPr>
          <w:rFonts w:ascii="Arial" w:cs="Cambria" w:hAnsi="Arial"/>
          <w:color w:val="1A1A1A"/>
          <w:sz w:val="24"/>
          <w:szCs w:val="26"/>
          <w:lang w:val="es-MX"/>
        </w:rPr>
        <w:t xml:space="preserve"> </w:t>
      </w:r>
    </w:p>
    <w:p>
      <w:pPr>
        <w:pStyle w:val="style0"/>
        <w:widowControl w:val="false"/>
        <w:spacing w:after="0" w:before="0" w:line="100" w:lineRule="atLeast"/>
        <w:contextualSpacing w:val="false"/>
        <w:rPr>
          <w:rFonts w:ascii="Arial" w:cs="Cambria" w:hAnsi="Arial"/>
          <w:color w:val="1A1A1A"/>
          <w:sz w:val="24"/>
          <w:szCs w:val="26"/>
          <w:lang w:val="es-MX"/>
        </w:rPr>
      </w:pPr>
      <w:r>
        <w:rPr>
          <w:rFonts w:ascii="Arial" w:cs="Cambria" w:hAnsi="Arial"/>
          <w:color w:val="1A1A1A"/>
          <w:sz w:val="24"/>
          <w:szCs w:val="26"/>
          <w:lang w:val="es-MX"/>
        </w:rPr>
      </w:r>
    </w:p>
    <w:p>
      <w:pPr>
        <w:pStyle w:val="style0"/>
        <w:widowControl w:val="false"/>
        <w:spacing w:after="0" w:before="0" w:line="100" w:lineRule="atLeast"/>
        <w:contextualSpacing w:val="false"/>
        <w:jc w:val="both"/>
        <w:rPr>
          <w:rFonts w:ascii="Arial" w:cs="Cambria" w:hAnsi="Arial"/>
          <w:color w:val="1A1A1A"/>
          <w:sz w:val="24"/>
          <w:szCs w:val="26"/>
          <w:lang w:val="es-MX"/>
        </w:rPr>
      </w:pPr>
      <w:r>
        <w:rPr>
          <w:rFonts w:ascii="Arial" w:cs="Cambria" w:hAnsi="Arial"/>
          <w:color w:val="1A1A1A"/>
          <w:sz w:val="24"/>
          <w:szCs w:val="26"/>
          <w:lang w:val="es-MX"/>
        </w:rPr>
        <w:t>La Olimpiada Internacional de Matemáticas (IMO) es la competencia de ciencia más importante a nivel preuniversitario en el mundo. Cada año asisten participantes de alrededor de 100 países a una sede que se va turnando entre los países participantes. La mitad de los concursantes son premiados con medalla. De los participantes con medalla, se entregan medallas de oro, plata y bronce en proporción 1:2:3. Obtener una medalla en la IMO es un logro académico muy importante y es curricularmente apreciado en el ámbito de las ciencias.</w:t>
      </w:r>
    </w:p>
    <w:p>
      <w:pPr>
        <w:pStyle w:val="style0"/>
        <w:widowControl w:val="false"/>
        <w:spacing w:after="0" w:before="0" w:line="100" w:lineRule="atLeast"/>
        <w:contextualSpacing w:val="false"/>
        <w:jc w:val="both"/>
        <w:rPr>
          <w:rFonts w:ascii="Arial" w:cs="Cambria" w:hAnsi="Arial"/>
          <w:color w:val="1A1A1A"/>
          <w:sz w:val="24"/>
          <w:szCs w:val="26"/>
          <w:lang w:val="es-MX"/>
        </w:rPr>
      </w:pPr>
      <w:r>
        <w:rPr>
          <w:rFonts w:ascii="Arial" w:cs="Cambria" w:hAnsi="Arial"/>
          <w:color w:val="1A1A1A"/>
          <w:sz w:val="24"/>
          <w:szCs w:val="26"/>
          <w:lang w:val="es-MX"/>
        </w:rPr>
      </w:r>
    </w:p>
    <w:p>
      <w:pPr>
        <w:pStyle w:val="style23"/>
        <w:jc w:val="both"/>
        <w:rPr>
          <w:rFonts w:ascii="Arial" w:cs="Arial" w:hAnsi="Arial"/>
          <w:sz w:val="24"/>
          <w:szCs w:val="24"/>
          <w:lang w:val="es-MX"/>
        </w:rPr>
      </w:pPr>
      <w:r>
        <w:rPr>
          <w:rFonts w:ascii="Arial" w:cs="Arial" w:hAnsi="Arial"/>
          <w:sz w:val="24"/>
          <w:szCs w:val="24"/>
          <w:lang w:val="es-MX"/>
        </w:rPr>
        <w:t>Los equipos de los países que compiten en la IMO son conformados por 6 estudiantes y 2 ó 3 profesores que representan a los países. Los jóvenes competidores con una edad máxima de 18 años deben ser estudiantes pero no estar matriculados en nivel universitario. En la competencia tienen como meta resolver un examen integrado por seis problemas inéditos, propuestos por matemáticos profesionales de todos los países participantes. El examen en su conjunto es el resultado de un largo periodo de formulación, selección y análisis de los problemas propuestos, que culmina con semanas de intensa búsqueda de todas las posibles soluciones a cada uno de ellos.</w:t>
      </w:r>
    </w:p>
    <w:p>
      <w:pPr>
        <w:pStyle w:val="style23"/>
        <w:jc w:val="both"/>
        <w:rPr>
          <w:rFonts w:ascii="Arial" w:cs="Arial" w:hAnsi="Arial"/>
          <w:sz w:val="24"/>
          <w:szCs w:val="24"/>
          <w:lang w:val="es-MX"/>
        </w:rPr>
      </w:pPr>
      <w:r>
        <w:rPr>
          <w:rFonts w:ascii="Arial" w:cs="Arial" w:hAnsi="Arial"/>
          <w:sz w:val="24"/>
          <w:szCs w:val="24"/>
          <w:lang w:val="es-MX"/>
        </w:rPr>
      </w:r>
    </w:p>
    <w:p>
      <w:pPr>
        <w:pStyle w:val="style0"/>
        <w:spacing w:after="0" w:before="0"/>
        <w:contextualSpacing w:val="false"/>
        <w:jc w:val="both"/>
        <w:rPr>
          <w:rFonts w:ascii="Arial" w:cs="Arial" w:eastAsia="Times New Roman" w:hAnsi="Arial"/>
          <w:sz w:val="24"/>
          <w:szCs w:val="24"/>
          <w:lang w:val="es-MX"/>
        </w:rPr>
      </w:pPr>
      <w:r>
        <w:rPr>
          <w:rFonts w:ascii="Arial" w:cs="Arial" w:eastAsia="Times New Roman" w:hAnsi="Arial"/>
          <w:sz w:val="24"/>
          <w:szCs w:val="24"/>
          <w:lang w:val="es-MX"/>
        </w:rPr>
        <w:t xml:space="preserve">El propósito de una olimpiada de matemáticas, como en cualquier otra olimpiada, es descubrir y destacar a los mejores estudiantes así como </w:t>
      </w:r>
      <w:r>
        <w:rPr>
          <w:rFonts w:ascii="Arial" w:cs="Cambria" w:hAnsi="Arial"/>
          <w:sz w:val="24"/>
          <w:szCs w:val="24"/>
          <w:lang w:val="es-ES"/>
        </w:rPr>
        <w:t>apoyar el talento y la iniciativa científica entre la juventud.</w:t>
      </w:r>
      <w:r>
        <w:rPr>
          <w:rFonts w:ascii="Arial" w:cs="Arial" w:eastAsia="Times New Roman" w:hAnsi="Arial"/>
          <w:sz w:val="24"/>
          <w:szCs w:val="24"/>
          <w:lang w:val="es-MX"/>
        </w:rPr>
        <w:t xml:space="preserve"> En este tipo de competencias, dicho propósito se consigue mediante la aplicación de pruebas con problemas matemáticos de alta dificultad.</w:t>
      </w:r>
    </w:p>
    <w:p>
      <w:pPr>
        <w:pStyle w:val="style0"/>
        <w:spacing w:after="0" w:before="0"/>
        <w:contextualSpacing w:val="false"/>
        <w:jc w:val="both"/>
        <w:rPr>
          <w:rFonts w:ascii="Arial" w:cs="Arial" w:eastAsia="Times New Roman" w:hAnsi="Arial"/>
          <w:sz w:val="24"/>
          <w:szCs w:val="24"/>
          <w:lang w:val="es-MX"/>
        </w:rPr>
      </w:pPr>
      <w:r>
        <w:rPr>
          <w:rFonts w:ascii="Arial" w:cs="Arial" w:eastAsia="Times New Roman" w:hAnsi="Arial"/>
          <w:sz w:val="24"/>
          <w:szCs w:val="24"/>
          <w:lang w:val="es-MX"/>
        </w:rPr>
      </w:r>
    </w:p>
    <w:p>
      <w:pPr>
        <w:pStyle w:val="style0"/>
        <w:jc w:val="both"/>
        <w:rPr>
          <w:rFonts w:ascii="Arial" w:cs="Cambria" w:hAnsi="Arial"/>
          <w:color w:val="1A1A1A"/>
          <w:sz w:val="24"/>
          <w:szCs w:val="26"/>
          <w:lang w:val="es-MX"/>
        </w:rPr>
      </w:pPr>
      <w:r>
        <w:rPr>
          <w:rFonts w:ascii="Arial" w:cs="Cambria" w:hAnsi="Arial"/>
          <w:color w:val="1A1A1A"/>
          <w:sz w:val="24"/>
          <w:szCs w:val="26"/>
          <w:lang w:val="es-MX"/>
        </w:rPr>
        <w:t>México lleva más de 28 años participando en la IMO, obteniendo cada vez mejores resultados. En los últimos años México ha tenido grandes logros ubicándose entre los lugares 20 y 30 de la competencia.</w:t>
      </w:r>
    </w:p>
    <w:p>
      <w:pPr>
        <w:pStyle w:val="style23"/>
        <w:jc w:val="both"/>
        <w:rPr>
          <w:rFonts w:ascii="Arial" w:cs="Arial" w:hAnsi="Arial"/>
          <w:b/>
          <w:sz w:val="24"/>
          <w:szCs w:val="24"/>
          <w:lang w:val="es-MX"/>
        </w:rPr>
      </w:pPr>
      <w:r>
        <w:rPr>
          <w:rFonts w:ascii="Arial" w:cs="Arial" w:hAnsi="Arial"/>
          <w:b/>
          <w:sz w:val="24"/>
          <w:szCs w:val="24"/>
          <w:lang w:val="es-MX"/>
        </w:rPr>
      </w:r>
    </w:p>
    <w:p>
      <w:pPr>
        <w:pStyle w:val="style23"/>
        <w:jc w:val="both"/>
        <w:rPr>
          <w:rFonts w:ascii="Arial" w:cs="Arial" w:hAnsi="Arial"/>
          <w:b/>
          <w:sz w:val="24"/>
          <w:szCs w:val="24"/>
          <w:lang w:val="es-MX"/>
        </w:rPr>
      </w:pPr>
      <w:r>
        <w:rPr>
          <w:rFonts w:ascii="Arial" w:cs="Arial" w:hAnsi="Arial"/>
          <w:b/>
          <w:sz w:val="24"/>
          <w:szCs w:val="24"/>
          <w:lang w:val="es-MX"/>
        </w:rPr>
        <w:t>¿Cómo se seleccionan los alumnos que participan en una Olimpiada de Matemáticas a nivel internacional?</w:t>
      </w:r>
    </w:p>
    <w:p>
      <w:pPr>
        <w:pStyle w:val="style23"/>
        <w:jc w:val="both"/>
        <w:rPr>
          <w:rFonts w:ascii="Arial" w:cs="Arial" w:hAnsi="Arial"/>
          <w:sz w:val="24"/>
          <w:szCs w:val="24"/>
          <w:lang w:val="es-MX"/>
        </w:rPr>
      </w:pPr>
      <w:r>
        <w:rPr>
          <w:rFonts w:ascii="Arial" w:cs="Arial" w:hAnsi="Arial"/>
          <w:sz w:val="24"/>
          <w:szCs w:val="24"/>
          <w:lang w:val="es-MX"/>
        </w:rPr>
      </w:r>
    </w:p>
    <w:p>
      <w:pPr>
        <w:pStyle w:val="style23"/>
        <w:jc w:val="both"/>
        <w:rPr>
          <w:rFonts w:ascii="Arial" w:cs="Arial" w:hAnsi="Arial"/>
          <w:sz w:val="24"/>
          <w:szCs w:val="24"/>
          <w:lang w:val="es-MX"/>
        </w:rPr>
      </w:pPr>
      <w:r>
        <w:rPr>
          <w:rFonts w:ascii="Arial" w:cs="Arial" w:hAnsi="Arial"/>
          <w:sz w:val="24"/>
          <w:szCs w:val="24"/>
          <w:lang w:val="es-MX"/>
        </w:rPr>
        <w:t>La Sociedad Matemática Mexicana, a través del Comité de la Olimpiada Mexicana de Matemáticas (OMM), al inicio de cada año invita a participar en el Concurso Nacional, el cual se lleva a cabo en el mes de noviembre.  En este concurso cada Estado de la República elige a sus seis representantes, con edades en el rango de 12 a 18 años de edad, y previamente seleccionados en su entidad federativa. Esto, con frecuencia, es el resultado de un largo proceso de selección en cada uno de los Estados.</w:t>
      </w:r>
    </w:p>
    <w:p>
      <w:pPr>
        <w:pStyle w:val="style23"/>
        <w:jc w:val="both"/>
        <w:rPr>
          <w:rFonts w:ascii="Arial" w:cs="Arial" w:hAnsi="Arial"/>
          <w:sz w:val="24"/>
          <w:szCs w:val="24"/>
          <w:lang w:val="es-MX"/>
        </w:rPr>
      </w:pPr>
      <w:r>
        <w:rPr>
          <w:rFonts w:ascii="Arial" w:cs="Arial" w:hAnsi="Arial"/>
          <w:sz w:val="24"/>
          <w:szCs w:val="24"/>
          <w:lang w:val="es-MX"/>
        </w:rPr>
      </w:r>
    </w:p>
    <w:p>
      <w:pPr>
        <w:pStyle w:val="style23"/>
        <w:jc w:val="both"/>
        <w:rPr>
          <w:rFonts w:ascii="Arial" w:cs="Arial" w:hAnsi="Arial"/>
          <w:sz w:val="24"/>
          <w:szCs w:val="24"/>
          <w:lang w:val="es-MX"/>
        </w:rPr>
      </w:pPr>
      <w:r>
        <w:rPr>
          <w:rFonts w:ascii="Arial" w:cs="Arial" w:hAnsi="Arial"/>
          <w:sz w:val="24"/>
          <w:szCs w:val="24"/>
          <w:lang w:val="es-MX"/>
        </w:rPr>
        <w:t xml:space="preserve">En el Concurso Nacional de la OMM, los alumnos se enfrentan a un examen que consta de seis problemas. Este concurso se lleva a cabo en algún Estado de la República. Aquellos alumnos que obtienen los mejores resultados conforman la preselección, la cual es preparada y entrenada durante seis meses, para convertirse en la cantera de donde se seleccionan, a través de varios exámenes, a los representantes de México para los diversos concursos de matemáticas a nivel internacional.  México participa en cinco olimpiadas internacionales: la Olimpiada de Matemáticas de la Cuenca del Pacífico (APMO por sus siglas en inglés), la Olimpiada de Matemáticas de Centroamericana y del Caribe (OMCC), la Olimpiada Internacional de Matemáticas (IMO por sus siglas en inglés), la Competencia Internacional de Matemáticas (IMC, por sus siglas en inglés) y la Olimpiada Iberoamericana de Matemáticas (OIM).  </w:t>
      </w:r>
    </w:p>
    <w:p>
      <w:pPr>
        <w:pStyle w:val="style23"/>
        <w:jc w:val="both"/>
        <w:rPr>
          <w:rFonts w:ascii="Arial" w:cs="Arial" w:hAnsi="Arial"/>
          <w:sz w:val="24"/>
          <w:szCs w:val="24"/>
          <w:lang w:val="es-MX"/>
        </w:rPr>
      </w:pPr>
      <w:r>
        <w:rPr>
          <w:rFonts w:ascii="Arial" w:cs="Arial" w:hAnsi="Arial"/>
          <w:sz w:val="24"/>
          <w:szCs w:val="24"/>
          <w:lang w:val="es-MX"/>
        </w:rPr>
      </w:r>
    </w:p>
    <w:p>
      <w:pPr>
        <w:pStyle w:val="style23"/>
        <w:jc w:val="both"/>
        <w:rPr>
          <w:rFonts w:ascii="Arial" w:cs="Arial" w:hAnsi="Arial"/>
          <w:sz w:val="24"/>
          <w:szCs w:val="24"/>
          <w:lang w:val="es-MX"/>
        </w:rPr>
      </w:pPr>
      <w:r>
        <w:rPr>
          <w:rFonts w:ascii="Arial" w:cs="Arial" w:hAnsi="Arial"/>
          <w:sz w:val="24"/>
          <w:szCs w:val="24"/>
          <w:lang w:val="es-MX"/>
        </w:rPr>
      </w:r>
    </w:p>
    <w:p>
      <w:pPr>
        <w:pStyle w:val="style23"/>
        <w:jc w:val="both"/>
        <w:rPr>
          <w:rFonts w:ascii="Arial" w:cs="Arial" w:hAnsi="Arial"/>
          <w:sz w:val="24"/>
          <w:szCs w:val="24"/>
          <w:lang w:val="es-MX"/>
        </w:rPr>
      </w:pPr>
      <w:r>
        <w:rPr>
          <w:rFonts w:ascii="Arial" w:cs="Arial" w:hAnsi="Arial"/>
          <w:sz w:val="24"/>
          <w:szCs w:val="24"/>
          <w:lang w:val="es-MX"/>
        </w:rPr>
        <w:t>Para mayor información consulte la página: http:/www.ommenlinea.org</w:t>
      </w:r>
    </w:p>
    <w:sectPr>
      <w:type w:val="nextPage"/>
      <w:pgSz w:h="16838" w:w="11906"/>
      <w:pgMar w:bottom="1417" w:footer="0" w:gutter="0" w:header="0" w:left="1701" w:right="1701" w:top="1417"/>
      <w:pgNumType w:fmt="decimal"/>
      <w:formProt w:val="false"/>
      <w:textDirection w:val="lrTb"/>
      <w:docGrid w:charSpace="4096"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mbria">
    <w:charset w:val="00"/>
    <w:family w:val="roman"/>
    <w:pitch w:val="variable"/>
  </w:font>
  <w:font w:name="Courier New">
    <w:charset w:val="00"/>
    <w:family w:val="roman"/>
    <w:pitch w:val="variable"/>
  </w:font>
  <w:font w:name="Arial">
    <w:charset w:val="00"/>
    <w:family w:val="roman"/>
    <w:pitch w:val="variable"/>
  </w:font>
  <w:font w:name="Times">
    <w:altName w:val="Times New Roman"/>
    <w:charset w:val="00"/>
    <w:family w:val="roman"/>
    <w:pitch w:val="variable"/>
  </w:font>
</w:fonts>
</file>

<file path=word/settings.xml><?xml version="1.0" encoding="utf-8"?>
<w:settings xmlns:w="http://schemas.openxmlformats.org/wordprocessingml/2006/main">
  <w:zoom w:percent="150"/>
  <w:embedSystemFonts/>
  <w:defaultTabStop w:val="708"/>
</w:settings>
</file>

<file path=word/styles.xml><?xml version="1.0" encoding="utf-8"?>
<w:styles xmlns:w="http://schemas.openxmlformats.org/wordprocessingml/2006/main">
  <w:style w:styleId="style0" w:type="paragraph">
    <w:name w:val="Normal"/>
    <w:next w:val="style0"/>
    <w:pPr>
      <w:widowControl/>
      <w:suppressAutoHyphens w:val="true"/>
      <w:spacing w:after="200" w:before="0" w:line="276" w:lineRule="auto"/>
      <w:contextualSpacing w:val="false"/>
    </w:pPr>
    <w:rPr>
      <w:rFonts w:ascii="Cambria" w:cs="" w:eastAsia="SimSun" w:hAnsi="Cambria"/>
      <w:color w:val="auto"/>
      <w:sz w:val="22"/>
      <w:szCs w:val="22"/>
      <w:lang w:bidi="ar-SA" w:eastAsia="en-US" w:val="en-US"/>
    </w:rPr>
  </w:style>
  <w:style w:styleId="style15" w:type="character">
    <w:name w:val="Default Paragraph Font"/>
    <w:next w:val="style15"/>
    <w:rPr/>
  </w:style>
  <w:style w:styleId="style16" w:type="character">
    <w:name w:val="Texto sin formato Car"/>
    <w:basedOn w:val="style15"/>
    <w:next w:val="style16"/>
    <w:rPr>
      <w:rFonts w:ascii="Courier New" w:cs="Courier New" w:eastAsia="Times New Roman" w:hAnsi="Courier New"/>
      <w:sz w:val="20"/>
      <w:szCs w:val="20"/>
      <w:lang w:val="en-US"/>
    </w:rPr>
  </w:style>
  <w:style w:styleId="style17" w:type="character">
    <w:name w:val="Enlace de Internet"/>
    <w:basedOn w:val="style15"/>
    <w:next w:val="style17"/>
    <w:rPr>
      <w:color w:val="0000FF"/>
      <w:u w:val="single"/>
      <w:lang w:bidi="zxx-" w:eastAsia="zxx-" w:val="zxx-"/>
    </w:rPr>
  </w:style>
  <w:style w:styleId="style18" w:type="paragraph">
    <w:name w:val="Encabezado"/>
    <w:basedOn w:val="style0"/>
    <w:next w:val="style19"/>
    <w:pPr>
      <w:keepNext/>
      <w:spacing w:after="120" w:before="240"/>
      <w:contextualSpacing w:val="false"/>
    </w:pPr>
    <w:rPr>
      <w:rFonts w:ascii="Arial" w:cs="Mangal" w:eastAsia="Microsoft YaHei" w:hAnsi="Arial"/>
      <w:sz w:val="28"/>
      <w:szCs w:val="28"/>
    </w:rPr>
  </w:style>
  <w:style w:styleId="style19" w:type="paragraph">
    <w:name w:val="Cuerpo de texto"/>
    <w:basedOn w:val="style0"/>
    <w:next w:val="style19"/>
    <w:pPr>
      <w:spacing w:after="120" w:before="0"/>
      <w:contextualSpacing w:val="false"/>
    </w:pPr>
    <w:rPr/>
  </w:style>
  <w:style w:styleId="style20" w:type="paragraph">
    <w:name w:val="Lista"/>
    <w:basedOn w:val="style19"/>
    <w:next w:val="style20"/>
    <w:pPr/>
    <w:rPr>
      <w:rFonts w:cs="Mangal"/>
    </w:rPr>
  </w:style>
  <w:style w:styleId="style21" w:type="paragraph">
    <w:name w:val="Pie de foto"/>
    <w:basedOn w:val="style0"/>
    <w:next w:val="style21"/>
    <w:pPr>
      <w:suppressLineNumbers/>
      <w:spacing w:after="120" w:before="120"/>
      <w:contextualSpacing w:val="false"/>
    </w:pPr>
    <w:rPr>
      <w:rFonts w:cs="Mangal"/>
      <w:i/>
      <w:iCs/>
      <w:sz w:val="24"/>
      <w:szCs w:val="24"/>
    </w:rPr>
  </w:style>
  <w:style w:styleId="style22" w:type="paragraph">
    <w:name w:val="Índice"/>
    <w:basedOn w:val="style0"/>
    <w:next w:val="style22"/>
    <w:pPr>
      <w:suppressLineNumbers/>
    </w:pPr>
    <w:rPr>
      <w:rFonts w:cs="Mangal"/>
    </w:rPr>
  </w:style>
  <w:style w:styleId="style23" w:type="paragraph">
    <w:name w:val="Plain Text"/>
    <w:basedOn w:val="style0"/>
    <w:next w:val="style23"/>
    <w:pPr>
      <w:spacing w:after="0" w:before="0" w:line="100" w:lineRule="atLeast"/>
      <w:contextualSpacing w:val="false"/>
    </w:pPr>
    <w:rPr>
      <w:rFonts w:ascii="Courier New" w:cs="Courier New" w:eastAsia="Times New Roman" w:hAnsi="Courier New"/>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18</TotalTime>
  <Application>Microsoft Macintosh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2015-07-14T16:58:00Z</dcterms:created>
  <dc:creator>Rita</dc:creator>
  <cp:lastModifiedBy>Rita</cp:lastModifiedBy>
  <dcterms:modified xsi:type="dcterms:W3CDTF">2015-07-14T17:26:00Z</dcterms:modified>
  <cp:revision>1</cp:revision>
</cp:coreProperties>
</file>