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3C" w:rsidRDefault="00A36E0F">
      <w:pPr>
        <w:pStyle w:val="CuerpoA"/>
        <w:jc w:val="center"/>
        <w:rPr>
          <w:rStyle w:val="NingunoA"/>
          <w:rFonts w:ascii="Helvetica Neue" w:hAnsi="Helvetica Neue"/>
        </w:rPr>
      </w:pPr>
      <w:r>
        <w:rPr>
          <w:rStyle w:val="NingunoA"/>
          <w:rFonts w:ascii="Helvetica Neue" w:hAnsi="Helvetica Neue"/>
          <w:noProof/>
        </w:rPr>
        <w:drawing>
          <wp:inline distT="0" distB="0" distL="0" distR="0">
            <wp:extent cx="966623" cy="15573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23" cy="155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48"/>
          <w:szCs w:val="48"/>
        </w:rPr>
      </w:pPr>
      <w:r>
        <w:rPr>
          <w:rStyle w:val="NingunoA"/>
          <w:rFonts w:ascii="Helvetica Neue" w:hAnsi="Helvetica Neue"/>
          <w:sz w:val="48"/>
          <w:szCs w:val="48"/>
          <w:lang w:val="es-ES_tradnl"/>
        </w:rPr>
        <w:t>Convocatoria para el Registro de Sedes</w:t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</w:rPr>
      </w:pPr>
      <w:r>
        <w:rPr>
          <w:rStyle w:val="NingunoA"/>
          <w:rFonts w:ascii="Helvetica Neue" w:hAnsi="Helvetica Neue"/>
          <w:lang w:val="pt-PT"/>
        </w:rPr>
        <w:t>Que aplicar</w:t>
      </w:r>
      <w:r>
        <w:rPr>
          <w:rStyle w:val="NingunoA"/>
          <w:rFonts w:ascii="Helvetica Neue" w:hAnsi="Helvetica Neue"/>
          <w:lang w:val="en-US"/>
        </w:rPr>
        <w:t>á</w:t>
      </w:r>
      <w:r>
        <w:rPr>
          <w:rStyle w:val="NingunoA"/>
          <w:rFonts w:ascii="Helvetica Neue" w:hAnsi="Helvetica Neue"/>
          <w:lang w:val="es-ES_tradnl"/>
        </w:rPr>
        <w:t xml:space="preserve">n </w:t>
      </w:r>
      <w:proofErr w:type="gramStart"/>
      <w:r>
        <w:rPr>
          <w:rStyle w:val="NingunoA"/>
          <w:rFonts w:ascii="Helvetica Neue" w:hAnsi="Helvetica Neue"/>
          <w:lang w:val="es-ES_tradnl"/>
        </w:rPr>
        <w:t>el</w:t>
      </w:r>
      <w:proofErr w:type="gramEnd"/>
      <w:r>
        <w:rPr>
          <w:rStyle w:val="NingunoA"/>
          <w:rFonts w:ascii="Helvetica Neue" w:hAnsi="Helvetica Neue"/>
          <w:lang w:val="es-ES_tradnl"/>
        </w:rPr>
        <w:t xml:space="preserve"> examen de </w:t>
      </w:r>
      <w:proofErr w:type="spellStart"/>
      <w:r>
        <w:rPr>
          <w:rStyle w:val="NingunoA"/>
          <w:rFonts w:ascii="Helvetica Neue" w:hAnsi="Helvetica Neue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lang w:val="en-US"/>
        </w:rPr>
        <w:t>ó</w:t>
      </w:r>
      <w:r>
        <w:rPr>
          <w:rStyle w:val="NingunoA"/>
          <w:rFonts w:ascii="Helvetica Neue" w:hAnsi="Helvetica Neue"/>
          <w:lang w:val="es-ES_tradnl"/>
        </w:rPr>
        <w:t xml:space="preserve">n a la Olimpiada Mexicana de </w:t>
      </w:r>
      <w:proofErr w:type="spellStart"/>
      <w:r>
        <w:rPr>
          <w:rStyle w:val="NingunoA"/>
          <w:rFonts w:ascii="Helvetica Neue" w:hAnsi="Helvetica Neue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lang w:val="en-US"/>
        </w:rPr>
        <w:t>á</w:t>
      </w:r>
      <w:r>
        <w:rPr>
          <w:rStyle w:val="NingunoA"/>
          <w:rFonts w:ascii="Helvetica Neue" w:hAnsi="Helvetica Neue"/>
          <w:lang w:val="pt-PT"/>
        </w:rPr>
        <w:t>ticas 2018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Por medio de la Presente la Sociedad Matemática Mexicana, a través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invita a las Instituciones que deseen ser Sedes Oficiales del II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>ticas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(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</w:rPr>
        <w:t>EIOMM2019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). La 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nica fuente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informaci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oficial para dicho examen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fr-FR"/>
        </w:rPr>
        <w:t>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 (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"http://www.ommenlinea.org"</w:instrText>
      </w:r>
      <w:r>
        <w:rPr>
          <w:rStyle w:val="Hyperlink0"/>
        </w:rPr>
        <w:fldChar w:fldCharType="separate"/>
      </w:r>
      <w:r>
        <w:rPr>
          <w:rStyle w:val="Hyperlink0"/>
        </w:rPr>
        <w:t>www.ommenlinea.org</w:t>
      </w:r>
      <w:r>
        <w:fldChar w:fldCharType="end"/>
      </w:r>
      <w:r>
        <w:rPr>
          <w:rStyle w:val="NingunoA"/>
          <w:rFonts w:ascii="Helvetica Neue" w:hAnsi="Helvetica Neue"/>
          <w:sz w:val="20"/>
          <w:szCs w:val="20"/>
        </w:rPr>
        <w:t>).</w:t>
      </w:r>
    </w:p>
    <w:p w:rsidR="00500D3C" w:rsidRDefault="00500D3C">
      <w:pPr>
        <w:pStyle w:val="CuerpoA"/>
        <w:jc w:val="center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pt-PT"/>
        </w:rPr>
        <w:t>Requisitos para Sedes</w:t>
      </w:r>
    </w:p>
    <w:p w:rsidR="00500D3C" w:rsidRDefault="00500D3C">
      <w:pPr>
        <w:pStyle w:val="CuerpoA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Los requisitos que debe cumplir una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instituci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para ser sede oficial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</w:rPr>
        <w:t>EIOMM2019</w:t>
      </w:r>
      <w:r>
        <w:rPr>
          <w:rStyle w:val="NingunoA"/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son los siguientes: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Designar un adulto responsable de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del examen,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revisi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nl-NL"/>
        </w:rPr>
        <w:t>n de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menes y reporte de resultados de la Sede.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Contar con un espacio adecuado para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del examen que permita que al menos 20 alumnos pu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dan presentar el examen.</w:t>
      </w:r>
    </w:p>
    <w:p w:rsidR="00500D3C" w:rsidRDefault="00A36E0F">
      <w:pPr>
        <w:pStyle w:val="CuerpoA"/>
        <w:numPr>
          <w:ilvl w:val="0"/>
          <w:numId w:val="2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Comprometerse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difusi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de la convocatoria entre los alumnos y escuelas que desea atender.</w:t>
      </w:r>
    </w:p>
    <w:p w:rsidR="00500D3C" w:rsidRDefault="00A36E0F">
      <w:pPr>
        <w:pStyle w:val="CuerpoA"/>
        <w:numPr>
          <w:ilvl w:val="0"/>
          <w:numId w:val="3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Registrar la sede en la forma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nica que puede encontrarse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gina de internet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</w:t>
      </w:r>
      <w:hyperlink r:id="rId9" w:history="1">
        <w:r>
          <w:rPr>
            <w:rStyle w:val="Hyperlink1"/>
            <w:sz w:val="20"/>
            <w:szCs w:val="20"/>
          </w:rPr>
          <w:t>www.ommenlinea.org</w:t>
        </w:r>
      </w:hyperlink>
      <w:r>
        <w:rPr>
          <w:rStyle w:val="NingunoA"/>
          <w:rFonts w:ascii="Helvetica Neue" w:hAnsi="Helvetica Neue"/>
          <w:sz w:val="20"/>
          <w:szCs w:val="20"/>
          <w:lang w:val="es-ES_tradnl"/>
        </w:rPr>
        <w:t>: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center"/>
        <w:rPr>
          <w:rStyle w:val="NingunoA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 xml:space="preserve">  </w:t>
      </w:r>
      <w:r w:rsidR="008C15D6" w:rsidRPr="008C15D6"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https://docs.google.com/forms/d/1ChBpaDOB2-TRrUVPuLMoBkvg-CMfx8GCQGN4W2hPksM/edit?ts=5c5ba871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</w:rPr>
      </w:pP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Fechas y Calendario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b/>
          <w:bCs/>
        </w:rPr>
      </w:pP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registro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nico para sedes</w:t>
      </w:r>
      <w:r>
        <w:rPr>
          <w:rStyle w:val="NingunoA"/>
          <w:rFonts w:ascii="Helvetica Neue" w:hAnsi="Helvetica Neue"/>
          <w:sz w:val="20"/>
          <w:szCs w:val="20"/>
        </w:rPr>
        <w:t xml:space="preserve">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</w:rPr>
        <w:t>a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 tardar 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 viernes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</w:t>
      </w:r>
      <w:r w:rsidR="008C15D6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8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febrero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 xml:space="preserve"> de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La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convocatoria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para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alumnos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abierta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23 de febrero al 7 de marzo</w:t>
      </w:r>
      <w:r w:rsidR="0047234A">
        <w:rPr>
          <w:rStyle w:val="NingunoA"/>
          <w:rFonts w:ascii="Helvetica Neue" w:hAnsi="Helvetica Neue"/>
          <w:sz w:val="20"/>
          <w:szCs w:val="20"/>
          <w:lang w:val="pt-PT"/>
        </w:rPr>
        <w:t xml:space="preserve"> de 2019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La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n del examen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 se realizar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del 8 al 16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marzo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, de acuerdo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n de cada sede.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</w:rPr>
        <w:t>La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publicaci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n de soluciones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oficiales del examen se realizar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19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 de marzo</w:t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Las sedes deber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</w:rPr>
        <w:t xml:space="preserve">n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reportar los resultados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los alumnos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al comit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organizador</w:t>
      </w:r>
      <w:r>
        <w:rPr>
          <w:rStyle w:val="NingunoA"/>
          <w:rFonts w:ascii="Helvetica Neue" w:hAnsi="Helvetica Neue"/>
          <w:sz w:val="20"/>
          <w:szCs w:val="20"/>
          <w:lang w:val="it-IT"/>
        </w:rPr>
        <w:t xml:space="preserve"> del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18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 xml:space="preserve"> al</w:t>
      </w:r>
      <w:r>
        <w:rPr>
          <w:rStyle w:val="NingunoA"/>
          <w:rFonts w:ascii="Helvetica Neue" w:hAnsi="Helvetica Neue"/>
          <w:sz w:val="20"/>
          <w:szCs w:val="20"/>
        </w:rPr>
        <w:t xml:space="preserve"> 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25 de marzo de 2019</w:t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A36E0F">
      <w:pPr>
        <w:pStyle w:val="CuerpoA"/>
        <w:spacing w:line="360" w:lineRule="auto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it-IT"/>
        </w:rPr>
        <w:t>comit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organizador dar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un informe general de resultados el d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a 1</w:t>
      </w:r>
      <w:r w:rsidR="0047234A"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>5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pt-PT"/>
        </w:rPr>
        <w:t xml:space="preserve"> de Abril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,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har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llegar a cada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estatal los resultados de los alumnos que presentaron el examen en su estado. No se publicar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resultados individu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les ni por sede.</w:t>
      </w: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lastRenderedPageBreak/>
        <w:t>Objetivo del Examen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objetivo de este examen es difundir y promover el tipo de problemas que se resuelven en las olimpiadas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ticas entre los estudiantes de nuestro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s,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como motivar a los estudiantes y maestros a participar en este tipo de competencias.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Algunos estados utilizan este examen como un primer examen selectivo para elegir 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delegaci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que los represe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en la Olimpiada Nacional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ticas, que se realiza cada a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ñ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o en noviembre. Esta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decisi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depende de los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é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s y delegados estatales,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raz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por la cual se recomienda a cada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instituci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o alumno solicitar informes con su respectivo Delegado Estatal. El directorio se encuentra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 xml:space="preserve">gina de internet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"http://www.ommenlinea.org/presentacion/quienes-somos/comites-estatales/"</w:instrText>
      </w:r>
      <w:r>
        <w:rPr>
          <w:rStyle w:val="Hyperlink2"/>
        </w:rPr>
        <w:fldChar w:fldCharType="separate"/>
      </w:r>
      <w:r>
        <w:rPr>
          <w:rStyle w:val="Hyperlink2"/>
        </w:rPr>
        <w:t>http://www.ommenlinea.org/presentacion/quienes-somos/comites-estatales/</w:t>
      </w:r>
      <w:r>
        <w:fldChar w:fldCharType="end"/>
      </w:r>
      <w:r>
        <w:rPr>
          <w:rStyle w:val="NingunoA"/>
          <w:rFonts w:ascii="Helvetica Neue" w:hAnsi="Helvetica Neue"/>
          <w:sz w:val="20"/>
          <w:szCs w:val="20"/>
        </w:rPr>
        <w:t>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Los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menes de olimpiada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son muy diferentes a los ex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menes de escuela. Es importante que los participantes, profesores y padres de familia entiendan que no se espera que un alumno tenga correctas el 100% de las preguntas. Lograr entre 30% y 50% de respuestas es generalmente un buen resultado.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Este examen 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 xml:space="preserve">no </w:t>
      </w:r>
      <w:proofErr w:type="spellStart"/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eval</w:t>
      </w:r>
      <w:proofErr w:type="spellEnd"/>
      <w:r>
        <w:rPr>
          <w:rStyle w:val="NingunoA"/>
          <w:rFonts w:ascii="Helvetica Neue" w:hAnsi="Helvetica Neue"/>
          <w:b/>
          <w:bCs/>
          <w:sz w:val="20"/>
          <w:szCs w:val="20"/>
          <w:lang w:val="en-US"/>
        </w:rPr>
        <w:t>ú</w:t>
      </w: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a conocimientos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sino creatividad, ingenio y habilidades de razonamiento. Estas habilidades solo se desarrollan con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ctica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>. Recomendamos a los alumnos que busquen apoyarse en los grupos de entren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mientos de su estado, poni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é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ndose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en contacto con su delegado estatal, y que formen clubes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ticas para apoyarse a prepararse para estos concursos. Algunos sitios recomendados para trabajar los problemas son los 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guientes: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Pagina oficial de </w:t>
      </w:r>
      <w:proofErr w:type="gramStart"/>
      <w:r>
        <w:rPr>
          <w:rStyle w:val="NingunoA"/>
          <w:rFonts w:ascii="Helvetica Neue" w:hAnsi="Helvetica Neue"/>
          <w:sz w:val="18"/>
          <w:szCs w:val="18"/>
          <w:lang w:val="pt-PT"/>
        </w:rPr>
        <w:t>la</w:t>
      </w:r>
      <w:proofErr w:type="gramEnd"/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 OMM: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"http://www.ommenlinea.org/material-de-entrenamiento/introductorio"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http://www.ommenlinea.org/material-de-entrenamiento/introductorio</w:t>
      </w:r>
      <w:r>
        <w:fldChar w:fldCharType="end"/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it-IT"/>
        </w:rPr>
        <w:t>Canguro Matem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á</w:t>
      </w:r>
      <w:r>
        <w:rPr>
          <w:rStyle w:val="NingunoA"/>
          <w:rFonts w:ascii="Helvetica Neue" w:hAnsi="Helvetica Neue"/>
          <w:sz w:val="18"/>
          <w:szCs w:val="18"/>
          <w:lang w:val="pt-PT"/>
        </w:rPr>
        <w:t xml:space="preserve">tico Mexicano: </w:t>
      </w:r>
      <w:r>
        <w:rPr>
          <w:rStyle w:val="Hyperlink4"/>
        </w:rPr>
        <w:fldChar w:fldCharType="begin"/>
      </w:r>
      <w:r>
        <w:rPr>
          <w:rStyle w:val="Hyperlink4"/>
        </w:rPr>
        <w:instrText xml:space="preserve"> HYPERLINK "http://canguro.deltagauge.info"</w:instrText>
      </w:r>
      <w:r>
        <w:rPr>
          <w:rStyle w:val="Hyperlink4"/>
        </w:rPr>
        <w:fldChar w:fldCharType="separate"/>
      </w:r>
      <w:r>
        <w:rPr>
          <w:rStyle w:val="Hyperlink4"/>
        </w:rPr>
        <w:t>http://canguro.deltagauge.info</w:t>
      </w:r>
      <w:r>
        <w:fldChar w:fldCharType="end"/>
      </w:r>
    </w:p>
    <w:p w:rsidR="00500D3C" w:rsidRDefault="00A36E0F">
      <w:pPr>
        <w:pStyle w:val="CuerpoA"/>
        <w:jc w:val="center"/>
        <w:rPr>
          <w:rStyle w:val="NingunoA"/>
          <w:rFonts w:ascii="Helvetica Neue" w:eastAsia="Helvetica Neue" w:hAnsi="Helvetica Neue" w:cs="Helvetica Neue"/>
          <w:sz w:val="18"/>
          <w:szCs w:val="18"/>
        </w:rPr>
      </w:pPr>
      <w:r>
        <w:rPr>
          <w:rStyle w:val="NingunoA"/>
          <w:rFonts w:ascii="Helvetica Neue" w:hAnsi="Helvetica Neue"/>
          <w:sz w:val="18"/>
          <w:szCs w:val="18"/>
          <w:lang w:val="it-IT"/>
        </w:rPr>
        <w:t xml:space="preserve"> Canguro Matem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á</w:t>
      </w:r>
      <w:r>
        <w:rPr>
          <w:rStyle w:val="NingunoA"/>
          <w:rFonts w:ascii="Helvetica Neue" w:hAnsi="Helvetica Neue"/>
          <w:sz w:val="18"/>
          <w:szCs w:val="18"/>
          <w:lang w:val="pt-PT"/>
        </w:rPr>
        <w:t>tico Espa</w:t>
      </w:r>
      <w:r>
        <w:rPr>
          <w:rStyle w:val="NingunoA"/>
          <w:rFonts w:ascii="Helvetica Neue" w:hAnsi="Helvetica Neue"/>
          <w:sz w:val="18"/>
          <w:szCs w:val="18"/>
          <w:lang w:val="en-US"/>
        </w:rPr>
        <w:t>ñ</w:t>
      </w:r>
      <w:r>
        <w:rPr>
          <w:rStyle w:val="NingunoA"/>
          <w:rFonts w:ascii="Helvetica Neue" w:hAnsi="Helvetica Neue"/>
          <w:sz w:val="18"/>
          <w:szCs w:val="18"/>
        </w:rPr>
        <w:t xml:space="preserve">a: </w:t>
      </w:r>
      <w:hyperlink r:id="rId10" w:history="1">
        <w:r>
          <w:rPr>
            <w:rStyle w:val="Hyperlink5"/>
          </w:rPr>
          <w:t>http://www.canguromat.org.es</w:t>
        </w:r>
      </w:hyperlink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18"/>
          <w:szCs w:val="18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Registro y tipos de Sedes</w:t>
      </w: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Las sedes se clasifican en dos tipos: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numPr>
          <w:ilvl w:val="0"/>
          <w:numId w:val="5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b/>
          <w:bCs/>
          <w:sz w:val="20"/>
          <w:szCs w:val="20"/>
          <w:lang w:val="es-ES_tradnl"/>
        </w:rPr>
        <w:t>Sedes ABIERTAS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 Para instituciones que aceptar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el registro de cualquier participante para presentar el examen en sus instalaciones. Estas sedes aceptan que su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informaci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est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disponible 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la Olimpiada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ticas,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como sus canales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comunicaci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n, a fin de difundir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participaci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</w:t>
      </w:r>
    </w:p>
    <w:p w:rsidR="00500D3C" w:rsidRDefault="00A36E0F">
      <w:pPr>
        <w:pStyle w:val="CuerpoA"/>
        <w:numPr>
          <w:ilvl w:val="0"/>
          <w:numId w:val="5"/>
        </w:numPr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de-DE"/>
        </w:rPr>
      </w:pPr>
      <w:r>
        <w:rPr>
          <w:rStyle w:val="NingunoA"/>
          <w:rFonts w:ascii="Helvetica Neue" w:hAnsi="Helvetica Neue"/>
          <w:b/>
          <w:bCs/>
          <w:sz w:val="20"/>
          <w:szCs w:val="20"/>
          <w:lang w:val="de-DE"/>
        </w:rPr>
        <w:t>Sedes CERRADAS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 Para aquellas escuelas o colegios que solamente aplicar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el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a sus propios alumnos.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En cada caso, la sede se compromete a llevar un registro de los alumnos que asistir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y a dar informes a los alumnos que lo soliciten. As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í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como a reportar los resultados en las fechas indicadas.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</w:rPr>
      </w:pPr>
    </w:p>
    <w:p w:rsidR="00500D3C" w:rsidRDefault="00500D3C">
      <w:pPr>
        <w:pStyle w:val="CuerpoA"/>
        <w:jc w:val="both"/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Formato del examen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examen consistir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 12 problemas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opci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ltiple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>. Se espera que la sede garantice un espacio de al menos 90 minutos para que los estudiantes puedan resolver dicho examen. Cada sede fijar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su horario de inicio del examen. Los alumnos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citados con 30 minutos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anticipaci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</w:rPr>
        <w:t>n.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lastRenderedPageBreak/>
        <w:t xml:space="preserve">El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pt-PT"/>
        </w:rPr>
        <w:t>nacional enviar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al responsable de la sede de forma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electr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nica el examen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invitaci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n, la lista de regi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s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trados (archivo de Excel) a la sede e indicaciones para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aplicaci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del examen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, el 7 de marzo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examen constar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de dos hojas con preguntas y una hoja de respuestas (un total de 3 hojas). Cada sede deber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preparar las copias del examen. Se solicitar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los participantes que lleven material para escribir y hojas blancas (para impresora), pero recomendamos a las sedes tener paquetes de hojas. Los participantes tienen el compromiso de no publicar las p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reguntas del examen antes del 16 de marzo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.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 w:rsidP="008C15D6">
      <w:pPr>
        <w:pStyle w:val="CuerpoA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Registro de alumnos</w:t>
      </w: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  <w:br/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Una vez cerrado el registro de sedes, se abrir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registro a los participantes. Ellos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tendr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acceso a la lista de sedes abiertas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podr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elegir la sede que m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s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les convenga. El enlace para el registro de participantes se abrir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23 de febrero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y estar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en la p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de la OMM (</w:t>
      </w:r>
      <w:hyperlink r:id="rId11" w:history="1">
        <w:r>
          <w:rPr>
            <w:rStyle w:val="Hyperlink6"/>
          </w:rPr>
          <w:t>http://www.ommenlinea.org</w:t>
        </w:r>
      </w:hyperlink>
      <w:r>
        <w:rPr>
          <w:rStyle w:val="NingunoA"/>
          <w:rFonts w:ascii="Helvetica Neue" w:hAnsi="Helvetica Neue"/>
          <w:sz w:val="20"/>
          <w:szCs w:val="20"/>
          <w:lang w:val="es-ES_tradnl"/>
        </w:rPr>
        <w:t>). El registro de participantes se cerrar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el d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 w:rsidR="0047234A">
        <w:rPr>
          <w:rStyle w:val="NingunoA"/>
          <w:rFonts w:ascii="Helvetica Neue" w:hAnsi="Helvetica Neue"/>
          <w:sz w:val="20"/>
          <w:szCs w:val="20"/>
          <w:lang w:val="es-ES_tradnl"/>
        </w:rPr>
        <w:t>a 7 de marzo de 2019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 bien cuando se haya alcanzado la capacidad l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mite de la sede.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 xml:space="preserve">Soluciones y </w:t>
      </w:r>
      <w:proofErr w:type="spellStart"/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revisi</w:t>
      </w:r>
      <w:proofErr w:type="spellEnd"/>
      <w:r>
        <w:rPr>
          <w:rStyle w:val="NingunoA"/>
          <w:rFonts w:ascii="Helvetica Neue" w:hAnsi="Helvetica Neue"/>
          <w:b/>
          <w:bCs/>
          <w:sz w:val="26"/>
          <w:szCs w:val="26"/>
          <w:lang w:val="en-US"/>
        </w:rPr>
        <w:t>ó</w:t>
      </w:r>
      <w:r>
        <w:rPr>
          <w:rStyle w:val="NingunoA"/>
          <w:rFonts w:ascii="Helvetica Neue" w:hAnsi="Helvetica Neue"/>
          <w:b/>
          <w:bCs/>
          <w:sz w:val="26"/>
          <w:szCs w:val="26"/>
          <w:lang w:val="nl-NL"/>
        </w:rPr>
        <w:t>n de ex</w:t>
      </w:r>
      <w:r>
        <w:rPr>
          <w:rStyle w:val="NingunoA"/>
          <w:rFonts w:ascii="Helvetica Neue" w:hAnsi="Helvetica Neue"/>
          <w:b/>
          <w:bCs/>
          <w:sz w:val="26"/>
          <w:szCs w:val="26"/>
          <w:lang w:val="en-US"/>
        </w:rPr>
        <w:t>á</w:t>
      </w:r>
      <w:r>
        <w:rPr>
          <w:rStyle w:val="NingunoA"/>
          <w:rFonts w:ascii="Helvetica Neue" w:hAnsi="Helvetica Neue"/>
          <w:b/>
          <w:bCs/>
          <w:sz w:val="26"/>
          <w:szCs w:val="26"/>
        </w:rPr>
        <w:t>menes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  <w:bookmarkStart w:id="0" w:name="_GoBack"/>
      <w:bookmarkEnd w:id="0"/>
    </w:p>
    <w:p w:rsidR="00500D3C" w:rsidRDefault="0047234A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El 18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de marzo se publicar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soluciones en la p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proofErr w:type="spellStart"/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gina</w:t>
      </w:r>
      <w:proofErr w:type="spellEnd"/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 oficial (y se enviar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a los responsables). Ser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responsabilidad de la sede revisar los ex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menes aplicados. Una vez revisados, los responsables deber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 llenar un registro de result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a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dos en l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>í</w:t>
      </w:r>
      <w:r w:rsidR="00A36E0F">
        <w:rPr>
          <w:rStyle w:val="NingunoA"/>
          <w:rFonts w:ascii="Helvetica Neue" w:hAnsi="Helvetica Neue"/>
          <w:sz w:val="20"/>
          <w:szCs w:val="20"/>
          <w:lang w:val="es-ES_tradnl"/>
        </w:rPr>
        <w:t>nea en un enlace que les ser</w:t>
      </w:r>
      <w:r w:rsidR="00A36E0F"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 w:rsidR="00A36E0F">
        <w:rPr>
          <w:rStyle w:val="NingunoA"/>
          <w:rFonts w:ascii="Helvetica Neue" w:hAnsi="Helvetica Neue"/>
          <w:sz w:val="20"/>
          <w:szCs w:val="20"/>
          <w:lang w:val="pt-PT"/>
        </w:rPr>
        <w:t xml:space="preserve">enviado previamente. 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0"/>
          <w:szCs w:val="20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Resultados y siguientes actividades</w:t>
      </w:r>
    </w:p>
    <w:p w:rsidR="00500D3C" w:rsidRDefault="00500D3C">
      <w:pPr>
        <w:pStyle w:val="CuerpoA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El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comit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é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nacional no publicar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puntajes individuales ni de las sedes, sin embargo, preparar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un informe general de los resultados nacionales. Los resultados de cada sede se enviar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al delegado estatal de cada entidad de la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rep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ú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bl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ca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. Solo el delegado de la Olimpiada Mexicana de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Matem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tica en cada estado definir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a los alumnos que ser</w:t>
      </w:r>
      <w:r>
        <w:rPr>
          <w:rStyle w:val="NingunoA"/>
          <w:rFonts w:ascii="Helvetica Neue" w:hAnsi="Helvetica Neue"/>
          <w:sz w:val="20"/>
          <w:szCs w:val="20"/>
          <w:lang w:val="en-US"/>
        </w:rPr>
        <w:t>á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n inv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>i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tados a los procesos de entrenamiento y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selecci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>ó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n de equipos estatales. Esto se </w:t>
      </w:r>
      <w:proofErr w:type="spellStart"/>
      <w:r>
        <w:rPr>
          <w:rStyle w:val="NingunoA"/>
          <w:rFonts w:ascii="Helvetica Neue" w:hAnsi="Helvetica Neue"/>
          <w:sz w:val="20"/>
          <w:szCs w:val="20"/>
          <w:lang w:val="es-ES_tradnl"/>
        </w:rPr>
        <w:t>har</w:t>
      </w:r>
      <w:proofErr w:type="spellEnd"/>
      <w:r>
        <w:rPr>
          <w:rStyle w:val="NingunoA"/>
          <w:rFonts w:ascii="Helvetica Neue" w:hAnsi="Helvetica Neue"/>
          <w:sz w:val="20"/>
          <w:szCs w:val="20"/>
          <w:lang w:val="en-US"/>
        </w:rPr>
        <w:t xml:space="preserve">á </w:t>
      </w:r>
      <w:r>
        <w:rPr>
          <w:rStyle w:val="NingunoA"/>
          <w:rFonts w:ascii="Helvetica Neue" w:hAnsi="Helvetica Neue"/>
          <w:sz w:val="20"/>
          <w:szCs w:val="20"/>
          <w:lang w:val="es-ES_tradnl"/>
        </w:rPr>
        <w:t xml:space="preserve">de acuerdo con las capacidades de cada estado. 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sz w:val="20"/>
          <w:szCs w:val="20"/>
          <w:lang w:val="es-ES_tradnl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  <w:r>
        <w:rPr>
          <w:rStyle w:val="NingunoA"/>
          <w:rFonts w:ascii="Helvetica Neue" w:hAnsi="Helvetica Neue"/>
          <w:b/>
          <w:bCs/>
          <w:sz w:val="26"/>
          <w:szCs w:val="26"/>
          <w:lang w:val="es-ES_tradnl"/>
        </w:rPr>
        <w:t>Dudas e Información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</w:p>
    <w:p w:rsidR="00500D3C" w:rsidRDefault="00A36E0F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  <w:r>
        <w:rPr>
          <w:rStyle w:val="NingunoA"/>
          <w:rFonts w:ascii="Helvetica Neue" w:hAnsi="Helvetica Neue"/>
          <w:sz w:val="20"/>
          <w:szCs w:val="20"/>
          <w:lang w:val="es-ES_tradnl"/>
        </w:rPr>
        <w:t>Para cualquier información adicional escribir al correo electrónico:</w:t>
      </w:r>
    </w:p>
    <w:p w:rsidR="00500D3C" w:rsidRDefault="00500D3C">
      <w:pPr>
        <w:pStyle w:val="CuerpoA"/>
        <w:jc w:val="both"/>
        <w:rPr>
          <w:rStyle w:val="NingunoA"/>
          <w:rFonts w:ascii="Helvetica Neue" w:eastAsia="Helvetica Neue" w:hAnsi="Helvetica Neue" w:cs="Helvetica Neue"/>
          <w:b/>
          <w:bCs/>
          <w:sz w:val="26"/>
          <w:szCs w:val="26"/>
          <w:lang w:val="es-ES_tradnl"/>
        </w:rPr>
      </w:pPr>
    </w:p>
    <w:p w:rsidR="00500D3C" w:rsidRDefault="00A36E0F">
      <w:pPr>
        <w:pStyle w:val="CuerpoA"/>
        <w:jc w:val="center"/>
      </w:pPr>
      <w:r>
        <w:rPr>
          <w:rStyle w:val="NingunoA"/>
          <w:rFonts w:ascii="Helvetica Neue" w:hAnsi="Helvetica Neue"/>
          <w:b/>
          <w:bCs/>
          <w:sz w:val="24"/>
          <w:szCs w:val="24"/>
          <w:lang w:val="es-ES_tradnl"/>
        </w:rPr>
        <w:t>exameninvitacionomm@gmail.com</w:t>
      </w:r>
    </w:p>
    <w:sectPr w:rsidR="00500D3C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20" w:rsidRDefault="00C64E20">
      <w:r>
        <w:separator/>
      </w:r>
    </w:p>
  </w:endnote>
  <w:endnote w:type="continuationSeparator" w:id="0">
    <w:p w:rsidR="00C64E20" w:rsidRDefault="00C6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C" w:rsidRDefault="00500D3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20" w:rsidRDefault="00C64E20">
      <w:r>
        <w:separator/>
      </w:r>
    </w:p>
  </w:footnote>
  <w:footnote w:type="continuationSeparator" w:id="0">
    <w:p w:rsidR="00C64E20" w:rsidRDefault="00C6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3C" w:rsidRDefault="00500D3C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6B0"/>
    <w:multiLevelType w:val="hybridMultilevel"/>
    <w:tmpl w:val="00A4EE00"/>
    <w:styleLink w:val="Estiloimportado1"/>
    <w:lvl w:ilvl="0" w:tplc="0FE4E47A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E8C6E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4C58F0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AAA06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40F62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EB022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4AD89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9654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968EB0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9F0167"/>
    <w:multiLevelType w:val="hybridMultilevel"/>
    <w:tmpl w:val="00A4EE00"/>
    <w:numStyleLink w:val="Estiloimportado1"/>
  </w:abstractNum>
  <w:abstractNum w:abstractNumId="2">
    <w:nsid w:val="3C276145"/>
    <w:multiLevelType w:val="hybridMultilevel"/>
    <w:tmpl w:val="5AB40FA0"/>
    <w:numStyleLink w:val="Estiloimportado2"/>
  </w:abstractNum>
  <w:abstractNum w:abstractNumId="3">
    <w:nsid w:val="74495EAF"/>
    <w:multiLevelType w:val="hybridMultilevel"/>
    <w:tmpl w:val="5AB40FA0"/>
    <w:styleLink w:val="Estiloimportado2"/>
    <w:lvl w:ilvl="0" w:tplc="E0945232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48C8A">
      <w:start w:val="1"/>
      <w:numFmt w:val="bullet"/>
      <w:lvlText w:val="○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0FFAA">
      <w:start w:val="1"/>
      <w:numFmt w:val="bullet"/>
      <w:lvlText w:val="■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CF242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6AAC8">
      <w:start w:val="1"/>
      <w:numFmt w:val="bullet"/>
      <w:lvlText w:val="○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B0A12E">
      <w:start w:val="1"/>
      <w:numFmt w:val="bullet"/>
      <w:lvlText w:val="■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ED3E8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8E3E">
      <w:start w:val="1"/>
      <w:numFmt w:val="bullet"/>
      <w:lvlText w:val="○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63692">
      <w:start w:val="1"/>
      <w:numFmt w:val="bullet"/>
      <w:lvlText w:val="■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174C0328">
        <w:start w:val="1"/>
        <w:numFmt w:val="bullet"/>
        <w:lvlText w:val="●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5C8092">
        <w:start w:val="1"/>
        <w:numFmt w:val="bullet"/>
        <w:lvlText w:val="○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5EF38C">
        <w:start w:val="1"/>
        <w:numFmt w:val="bullet"/>
        <w:lvlText w:val="■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2AB238">
        <w:start w:val="1"/>
        <w:numFmt w:val="bullet"/>
        <w:lvlText w:val="●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2EA4AE">
        <w:start w:val="1"/>
        <w:numFmt w:val="bullet"/>
        <w:lvlText w:val="○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4CB6B6">
        <w:start w:val="1"/>
        <w:numFmt w:val="bullet"/>
        <w:lvlText w:val="■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801B70">
        <w:start w:val="1"/>
        <w:numFmt w:val="bullet"/>
        <w:lvlText w:val="●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860C60">
        <w:start w:val="1"/>
        <w:numFmt w:val="bullet"/>
        <w:lvlText w:val="○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05B92">
        <w:start w:val="1"/>
        <w:numFmt w:val="bullet"/>
        <w:lvlText w:val="■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0D3C"/>
    <w:rsid w:val="0047234A"/>
    <w:rsid w:val="00500D3C"/>
    <w:rsid w:val="008C15D6"/>
    <w:rsid w:val="00A36E0F"/>
    <w:rsid w:val="00C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1">
    <w:name w:val="Hyperlink.1"/>
    <w:basedOn w:val="NingunoA"/>
    <w:rPr>
      <w:rFonts w:ascii="Helvetica Neue" w:eastAsia="Helvetica Neue" w:hAnsi="Helvetica Neue" w:cs="Helvetica Neue"/>
      <w:color w:val="1155CC"/>
      <w:u w:val="single" w:color="1155CC"/>
    </w:rPr>
  </w:style>
  <w:style w:type="character" w:customStyle="1" w:styleId="Hyperlink2">
    <w:name w:val="Hyperlink.2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es-ES_tradnl"/>
    </w:rPr>
  </w:style>
  <w:style w:type="character" w:customStyle="1" w:styleId="Hyperlink3">
    <w:name w:val="Hyperlink.3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es-ES_tradnl"/>
    </w:rPr>
  </w:style>
  <w:style w:type="character" w:customStyle="1" w:styleId="Hyperlink4">
    <w:name w:val="Hyperlink.4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de-DE"/>
    </w:rPr>
  </w:style>
  <w:style w:type="character" w:customStyle="1" w:styleId="Hyperlink5">
    <w:name w:val="Hyperlink.5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6">
    <w:name w:val="Hyperlink.6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4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3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34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34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1">
    <w:name w:val="Hyperlink.1"/>
    <w:basedOn w:val="NingunoA"/>
    <w:rPr>
      <w:rFonts w:ascii="Helvetica Neue" w:eastAsia="Helvetica Neue" w:hAnsi="Helvetica Neue" w:cs="Helvetica Neue"/>
      <w:color w:val="1155CC"/>
      <w:u w:val="single" w:color="1155CC"/>
    </w:rPr>
  </w:style>
  <w:style w:type="character" w:customStyle="1" w:styleId="Hyperlink2">
    <w:name w:val="Hyperlink.2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es-ES_tradnl"/>
    </w:rPr>
  </w:style>
  <w:style w:type="character" w:customStyle="1" w:styleId="Hyperlink3">
    <w:name w:val="Hyperlink.3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es-ES_tradnl"/>
    </w:rPr>
  </w:style>
  <w:style w:type="character" w:customStyle="1" w:styleId="Hyperlink4">
    <w:name w:val="Hyperlink.4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  <w:lang w:val="de-DE"/>
    </w:rPr>
  </w:style>
  <w:style w:type="character" w:customStyle="1" w:styleId="Hyperlink5">
    <w:name w:val="Hyperlink.5"/>
    <w:basedOn w:val="NingunoA"/>
    <w:rPr>
      <w:rFonts w:ascii="Helvetica Neue" w:eastAsia="Helvetica Neue" w:hAnsi="Helvetica Neue" w:cs="Helvetica Neue"/>
      <w:color w:val="1155CC"/>
      <w:sz w:val="18"/>
      <w:szCs w:val="18"/>
      <w:u w:val="single" w:color="1155CC"/>
    </w:rPr>
  </w:style>
  <w:style w:type="numbering" w:customStyle="1" w:styleId="Estiloimportado2">
    <w:name w:val="Estilo importado 2"/>
    <w:pPr>
      <w:numPr>
        <w:numId w:val="4"/>
      </w:numPr>
    </w:pPr>
  </w:style>
  <w:style w:type="character" w:customStyle="1" w:styleId="Hyperlink6">
    <w:name w:val="Hyperlink.6"/>
    <w:basedOn w:val="NingunoA"/>
    <w:rPr>
      <w:rFonts w:ascii="Helvetica Neue" w:eastAsia="Helvetica Neue" w:hAnsi="Helvetica Neue" w:cs="Helvetica Neue"/>
      <w:color w:val="1155CC"/>
      <w:sz w:val="20"/>
      <w:szCs w:val="20"/>
      <w:u w:val="single" w:color="1155CC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4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723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3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34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3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menlin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nguromat.org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menlin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RVD</dc:creator>
  <cp:lastModifiedBy>RVD</cp:lastModifiedBy>
  <cp:revision>3</cp:revision>
  <dcterms:created xsi:type="dcterms:W3CDTF">2019-02-04T17:14:00Z</dcterms:created>
  <dcterms:modified xsi:type="dcterms:W3CDTF">2019-02-11T15:50:00Z</dcterms:modified>
</cp:coreProperties>
</file>